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D6" w:rsidRPr="00480071" w:rsidRDefault="00293AD6" w:rsidP="00293AD6">
      <w:pPr>
        <w:pStyle w:val="Standard"/>
        <w:jc w:val="center"/>
        <w:rPr>
          <w:rFonts w:ascii="Tahoma" w:hAnsi="Tahoma" w:cs="Tahoma"/>
          <w:b/>
          <w:bCs/>
        </w:rPr>
      </w:pPr>
      <w:r w:rsidRPr="00480071">
        <w:rPr>
          <w:rFonts w:ascii="Tahoma" w:hAnsi="Tahoma" w:cs="Tahoma"/>
          <w:b/>
          <w:bCs/>
        </w:rPr>
        <w:t>PODKŁADKA   POD  KSIĄŻKI  Z  TEKTURY</w:t>
      </w:r>
    </w:p>
    <w:p w:rsidR="00293AD6" w:rsidRDefault="00293AD6" w:rsidP="00293AD6">
      <w:pPr>
        <w:pStyle w:val="Standard"/>
        <w:jc w:val="center"/>
        <w:rPr>
          <w:b/>
          <w:bCs/>
        </w:rPr>
      </w:pP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Czas wolny warto poświęcić na zrobienie prostej i wygodnej podkładki pod książki.</w:t>
      </w: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Teraz, gdy korzystacie jednocześnie z komputera, podręcznika i zeszytu, taka podkładka może być bardzo wygodna.</w:t>
      </w: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Do przygotowania p</w:t>
      </w:r>
      <w:r w:rsidR="00480071" w:rsidRPr="00480071">
        <w:rPr>
          <w:rFonts w:ascii="Tahoma" w:hAnsi="Tahoma" w:cs="Tahoma"/>
        </w:rPr>
        <w:t>o</w:t>
      </w:r>
      <w:r w:rsidRPr="00480071">
        <w:rPr>
          <w:rFonts w:ascii="Tahoma" w:hAnsi="Tahoma" w:cs="Tahoma"/>
        </w:rPr>
        <w:t>dkładki potrzebujecie tylko tektury. Tektura powinna być na tyle twarda</w:t>
      </w:r>
      <w:r w:rsidR="00480071" w:rsidRPr="00480071">
        <w:rPr>
          <w:rFonts w:ascii="Tahoma" w:hAnsi="Tahoma" w:cs="Tahoma"/>
        </w:rPr>
        <w:t>,</w:t>
      </w:r>
      <w:r w:rsidRPr="00480071">
        <w:rPr>
          <w:rFonts w:ascii="Tahoma" w:hAnsi="Tahoma" w:cs="Tahoma"/>
        </w:rPr>
        <w:t xml:space="preserve"> aby utrzymać ciężar ksi</w:t>
      </w:r>
      <w:r w:rsidR="00480071" w:rsidRPr="00480071">
        <w:rPr>
          <w:rFonts w:ascii="Tahoma" w:hAnsi="Tahoma" w:cs="Tahoma"/>
        </w:rPr>
        <w:t>ążki. Zapewne znajdziecie w domu</w:t>
      </w:r>
      <w:r w:rsidRPr="00480071">
        <w:rPr>
          <w:rFonts w:ascii="Tahoma" w:hAnsi="Tahoma" w:cs="Tahoma"/>
        </w:rPr>
        <w:t xml:space="preserve"> jakieś stare, tekturowe pudło.</w:t>
      </w: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Wykonanie jest bardzo proste.</w:t>
      </w: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Patrz zdjęcie!</w:t>
      </w:r>
    </w:p>
    <w:p w:rsidR="00293AD6" w:rsidRDefault="00293AD6" w:rsidP="00293AD6">
      <w:pPr>
        <w:pStyle w:val="Standard"/>
      </w:pPr>
    </w:p>
    <w:p w:rsidR="00293AD6" w:rsidRDefault="00480071" w:rsidP="00293AD6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34D70D56" wp14:editId="392773D6">
            <wp:simplePos x="0" y="0"/>
            <wp:positionH relativeFrom="page">
              <wp:posOffset>2278380</wp:posOffset>
            </wp:positionH>
            <wp:positionV relativeFrom="paragraph">
              <wp:posOffset>2540</wp:posOffset>
            </wp:positionV>
            <wp:extent cx="2583180" cy="2190115"/>
            <wp:effectExtent l="19050" t="19050" r="26670" b="19685"/>
            <wp:wrapTight wrapText="bothSides">
              <wp:wrapPolygon edited="0">
                <wp:start x="-159" y="-188"/>
                <wp:lineTo x="-159" y="21606"/>
                <wp:lineTo x="21664" y="21606"/>
                <wp:lineTo x="21664" y="-188"/>
                <wp:lineTo x="-159" y="-188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90115"/>
                    </a:xfrm>
                    <a:prstGeom prst="rect">
                      <a:avLst/>
                    </a:prstGeom>
                    <a:noFill/>
                    <a:ln w="25402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  <w:r>
        <w:tab/>
      </w:r>
    </w:p>
    <w:p w:rsidR="00293AD6" w:rsidRDefault="00293AD6" w:rsidP="00293AD6">
      <w:pPr>
        <w:pStyle w:val="Standard"/>
      </w:pPr>
      <w:bookmarkStart w:id="0" w:name="_GoBack"/>
      <w:bookmarkEnd w:id="0"/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480071">
      <w:pPr>
        <w:pStyle w:val="Standard"/>
        <w:jc w:val="center"/>
      </w:pP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Jeszcze mniej pracy zajmie wam przygotowanie takiej podkładki jeżeli znajdziecie niewielkie</w:t>
      </w:r>
      <w:r w:rsidR="00480071" w:rsidRPr="00480071">
        <w:rPr>
          <w:rFonts w:ascii="Tahoma" w:hAnsi="Tahoma" w:cs="Tahoma"/>
        </w:rPr>
        <w:t>, ale mocne opa</w:t>
      </w:r>
      <w:r w:rsidRPr="00480071">
        <w:rPr>
          <w:rFonts w:ascii="Tahoma" w:hAnsi="Tahoma" w:cs="Tahoma"/>
        </w:rPr>
        <w:t>kowanie z drobnego sprzętu np.</w:t>
      </w:r>
      <w:r w:rsidR="00480071" w:rsidRPr="00480071">
        <w:rPr>
          <w:rFonts w:ascii="Tahoma" w:hAnsi="Tahoma" w:cs="Tahoma"/>
        </w:rPr>
        <w:t xml:space="preserve"> </w:t>
      </w:r>
      <w:r w:rsidRPr="00480071">
        <w:rPr>
          <w:rFonts w:ascii="Tahoma" w:hAnsi="Tahoma" w:cs="Tahoma"/>
        </w:rPr>
        <w:t>kuchennego.</w:t>
      </w: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My wykorzystałyśmy pudełko po czajniczku do herbaty.</w:t>
      </w:r>
    </w:p>
    <w:p w:rsidR="00293AD6" w:rsidRPr="00480071" w:rsidRDefault="00293AD6" w:rsidP="00293AD6">
      <w:pPr>
        <w:pStyle w:val="Standard"/>
        <w:rPr>
          <w:rFonts w:ascii="Tahoma" w:hAnsi="Tahoma" w:cs="Tahoma"/>
        </w:rPr>
      </w:pPr>
    </w:p>
    <w:p w:rsidR="00293AD6" w:rsidRDefault="00293AD6" w:rsidP="00293AD6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74930</wp:posOffset>
            </wp:positionV>
            <wp:extent cx="2567940" cy="2190750"/>
            <wp:effectExtent l="19050" t="19050" r="22860" b="19050"/>
            <wp:wrapTight wrapText="bothSides">
              <wp:wrapPolygon edited="0">
                <wp:start x="-160" y="-188"/>
                <wp:lineTo x="-160" y="21600"/>
                <wp:lineTo x="21632" y="21600"/>
                <wp:lineTo x="21632" y="-188"/>
                <wp:lineTo x="-160" y="-18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190750"/>
                    </a:xfrm>
                    <a:prstGeom prst="rect">
                      <a:avLst/>
                    </a:prstGeom>
                    <a:noFill/>
                    <a:ln w="25402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Default="00293AD6" w:rsidP="00293AD6">
      <w:pPr>
        <w:pStyle w:val="Standard"/>
      </w:pPr>
    </w:p>
    <w:p w:rsidR="00293AD6" w:rsidRPr="00480071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>Teraz czas na dekorację!</w:t>
      </w:r>
    </w:p>
    <w:p w:rsidR="00293AD6" w:rsidRDefault="00293AD6" w:rsidP="00480071">
      <w:pPr>
        <w:pStyle w:val="Standard"/>
        <w:jc w:val="center"/>
        <w:rPr>
          <w:rFonts w:ascii="Tahoma" w:hAnsi="Tahoma" w:cs="Tahoma"/>
        </w:rPr>
      </w:pPr>
      <w:r w:rsidRPr="00480071">
        <w:rPr>
          <w:rFonts w:ascii="Tahoma" w:hAnsi="Tahoma" w:cs="Tahoma"/>
        </w:rPr>
        <w:t xml:space="preserve">Podkładkę warto okleić, pomalować lub zastosować technikę </w:t>
      </w:r>
      <w:proofErr w:type="spellStart"/>
      <w:r w:rsidRPr="00480071">
        <w:rPr>
          <w:rFonts w:ascii="Tahoma" w:hAnsi="Tahoma" w:cs="Tahoma"/>
        </w:rPr>
        <w:t>decoupage</w:t>
      </w:r>
      <w:proofErr w:type="spellEnd"/>
      <w:r w:rsidRPr="00480071">
        <w:rPr>
          <w:rFonts w:ascii="Tahoma" w:hAnsi="Tahoma" w:cs="Tahoma"/>
        </w:rPr>
        <w:t>.</w:t>
      </w:r>
    </w:p>
    <w:p w:rsidR="00480071" w:rsidRPr="00480071" w:rsidRDefault="00480071" w:rsidP="00480071">
      <w:pPr>
        <w:pStyle w:val="Standard"/>
        <w:jc w:val="center"/>
        <w:rPr>
          <w:rFonts w:ascii="Tahoma" w:hAnsi="Tahoma" w:cs="Tahoma"/>
        </w:rPr>
      </w:pPr>
    </w:p>
    <w:p w:rsidR="003C258B" w:rsidRPr="00480071" w:rsidRDefault="00293AD6" w:rsidP="00480071">
      <w:pPr>
        <w:pStyle w:val="Standard"/>
        <w:rPr>
          <w:rFonts w:ascii="Tahoma" w:hAnsi="Tahoma" w:cs="Tahoma"/>
          <w:color w:val="FF0000"/>
        </w:rPr>
      </w:pPr>
      <w:r w:rsidRPr="00480071">
        <w:rPr>
          <w:rFonts w:ascii="Tahoma" w:hAnsi="Tahoma" w:cs="Tahoma"/>
          <w:color w:val="FF0000"/>
        </w:rPr>
        <w:t>Miłego i wygodnego czytania książek!</w:t>
      </w:r>
    </w:p>
    <w:sectPr w:rsidR="003C258B" w:rsidRPr="0048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6"/>
    <w:rsid w:val="00293AD6"/>
    <w:rsid w:val="003C258B"/>
    <w:rsid w:val="004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3A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3A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3</cp:revision>
  <dcterms:created xsi:type="dcterms:W3CDTF">2020-04-21T12:25:00Z</dcterms:created>
  <dcterms:modified xsi:type="dcterms:W3CDTF">2020-04-22T10:20:00Z</dcterms:modified>
</cp:coreProperties>
</file>