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EF" w:rsidRPr="007F729D" w:rsidRDefault="004F6EEF" w:rsidP="007F729D">
      <w:pPr>
        <w:shd w:val="clear" w:color="auto" w:fill="FCFCFC"/>
        <w:spacing w:before="270" w:after="270"/>
        <w:jc w:val="center"/>
        <w:textAlignment w:val="baseline"/>
        <w:rPr>
          <w:rFonts w:ascii="Bahnschrift" w:eastAsia="Times New Roman" w:hAnsi="Bahnschrift" w:cs="Times New Roman"/>
          <w:color w:val="000000"/>
          <w:sz w:val="28"/>
          <w:szCs w:val="28"/>
          <w:lang w:eastAsia="pl-PL"/>
        </w:rPr>
      </w:pPr>
      <w:r w:rsidRPr="007F729D">
        <w:rPr>
          <w:rFonts w:ascii="Bahnschrift" w:eastAsia="Times New Roman" w:hAnsi="Bahnschrift" w:cs="Times New Roman"/>
          <w:color w:val="000000"/>
          <w:sz w:val="28"/>
          <w:szCs w:val="28"/>
          <w:lang w:eastAsia="pl-PL"/>
        </w:rPr>
        <w:t>ANDRZEJKI</w:t>
      </w:r>
    </w:p>
    <w:p w:rsidR="00055239" w:rsidRP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O </w:t>
      </w:r>
      <w:r w:rsidR="00055239" w:rsidRPr="007F729D">
        <w:rPr>
          <w:rFonts w:ascii="Bahnschrift" w:eastAsia="Times New Roman" w:hAnsi="Bahnschrift" w:cs="Times New Roman"/>
          <w:color w:val="00B050"/>
          <w:sz w:val="24"/>
          <w:szCs w:val="24"/>
          <w:lang w:eastAsia="pl-PL"/>
        </w:rPr>
        <w:t xml:space="preserve">Andrzejkach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każdy z Was na pewno słyszał.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Obchodzi się je w wigilię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św. Andrzeja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,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29 listopada. Współcześnie jest to przede wszy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stkim wieczór zabawy, ale także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,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chociaż rzadziej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,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wróżb dotyczących miłoś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ci czy realizacji marzeń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  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i planów.</w:t>
      </w:r>
      <w:r w:rsid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W przeszłości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było inaczej.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Na Andrzejki czekano niecierpliwie cały rok</w:t>
      </w:r>
      <w:r w:rsid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          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i przywiązywano do tej tradycji  wielką wagę.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W Andrzejki wróżyły dziewczęta, 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by poznać imię przyszłego męża. A chłopcy? No właśnie. Dawniej młodzi mężczyźni, by dowiedzieć się, która z panien zostanie ich żoną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również wróżyli, 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            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ale 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24 listopada, </w:t>
      </w:r>
      <w:r w:rsid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w wigilię św. Katarzyny, czyli tzw. </w:t>
      </w:r>
      <w:r w:rsidR="009A0210" w:rsidRPr="007F729D">
        <w:rPr>
          <w:rFonts w:ascii="Bahnschrift" w:eastAsia="Times New Roman" w:hAnsi="Bahnschrift" w:cs="Times New Roman"/>
          <w:color w:val="00B050"/>
          <w:sz w:val="24"/>
          <w:szCs w:val="24"/>
          <w:lang w:eastAsia="pl-PL"/>
        </w:rPr>
        <w:t>Katarzynki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.</w:t>
      </w:r>
    </w:p>
    <w:p w:rsid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O zwyczajach 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tych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mówią też przysłowia, które znane są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w polskiej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tradycji, np. </w:t>
      </w:r>
    </w:p>
    <w:p w:rsidR="007F729D" w:rsidRP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„Noc Andrzeja świę</w:t>
      </w:r>
      <w:r w:rsidR="009A0210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tego</w:t>
      </w: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 xml:space="preserve"> przyniesie nam narzeczonego”</w:t>
      </w:r>
      <w:r w:rsidR="007F729D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,</w:t>
      </w:r>
    </w:p>
    <w:p w:rsidR="007F729D" w:rsidRP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 xml:space="preserve"> „Świę</w:t>
      </w:r>
      <w:r w:rsidR="009A0210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ty Andrzej wróży szczęście i szybkie zamęście</w:t>
      </w: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 xml:space="preserve">”, </w:t>
      </w:r>
      <w:r w:rsidR="009A0210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 xml:space="preserve"> </w:t>
      </w:r>
    </w:p>
    <w:p w:rsidR="009A0210" w:rsidRP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„</w:t>
      </w:r>
      <w:r w:rsidR="009A0210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Na świętego Andrzeja błyska pannom nadzieja</w:t>
      </w:r>
      <w:r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”</w:t>
      </w:r>
      <w:r w:rsidR="009A0210" w:rsidRPr="007F729D">
        <w:rPr>
          <w:rFonts w:ascii="Bahnschrift" w:eastAsia="Times New Roman" w:hAnsi="Bahnschrift" w:cs="Times New Roman"/>
          <w:b/>
          <w:i/>
          <w:color w:val="0070C0"/>
          <w:sz w:val="24"/>
          <w:szCs w:val="24"/>
          <w:lang w:eastAsia="pl-PL"/>
        </w:rPr>
        <w:t>.</w:t>
      </w:r>
    </w:p>
    <w:p w:rsidR="009A0210" w:rsidRPr="007F729D" w:rsidRDefault="004F6EEF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Polskie zwyczaje</w:t>
      </w:r>
      <w:r w:rsidR="009A021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są piękne. Warto o nich pamiętać i je kultywować. W przeddzień tych świąt zachęcamy do zorganizowania w swoich domach zabawy, w której może uczestniczyć cała rodzina. Przypominamy kil</w:t>
      </w:r>
      <w:r w:rsidR="006F4A34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ka wróżb związanych z Andrzejkami</w:t>
      </w:r>
      <w:r w:rsid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</w:t>
      </w:r>
      <w:r w:rsidR="006F4A34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E1533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6F4A34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i Katarzynkami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:</w:t>
      </w:r>
    </w:p>
    <w:p w:rsidR="007F729D" w:rsidRPr="007F729D" w:rsidRDefault="007F729D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  <w:t xml:space="preserve">Lanie wosku </w:t>
      </w:r>
    </w:p>
    <w:p w:rsidR="00055239" w:rsidRDefault="00055239" w:rsidP="007E4733">
      <w:pPr>
        <w:shd w:val="clear" w:color="auto" w:fill="FCFCFC"/>
        <w:spacing w:before="270" w:after="270"/>
        <w:jc w:val="both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Polega na laniu wosku ze stopionej świecy, najczęściej przez dziurkę od klucza do miski z zimną wodą. Powstały z niego kształt ma się ułożyć</w:t>
      </w:r>
      <w:r w:rsidR="00E15330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w pierwszą literę imienia przyszłego męża.</w:t>
      </w:r>
    </w:p>
    <w:p w:rsidR="00EA3F33" w:rsidRDefault="00EA3F33" w:rsidP="007F729D">
      <w:pPr>
        <w:shd w:val="clear" w:color="auto" w:fill="FCFCFC"/>
        <w:spacing w:before="270" w:after="27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Bahnschrift" w:eastAsia="Times New Roman" w:hAnsi="Bahnschrif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01517" cy="1362075"/>
            <wp:effectExtent l="19050" t="0" r="18415" b="447675"/>
            <wp:docPr id="1" name="Obraz 1" descr="C:\Users\Dom\Desktop\andrzejki prezentacja zdjecia\zd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andrzejki prezentacja zdjecia\zd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83" cy="13623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A3F33" w:rsidRPr="007F729D" w:rsidRDefault="00EA3F33" w:rsidP="007F729D">
      <w:pPr>
        <w:shd w:val="clear" w:color="auto" w:fill="FCFCFC"/>
        <w:spacing w:before="270" w:after="27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4332BF" w:rsidRDefault="007F729D" w:rsidP="007E4733">
      <w:pPr>
        <w:shd w:val="clear" w:color="auto" w:fill="FCFCFC"/>
        <w:spacing w:after="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  <w:lastRenderedPageBreak/>
        <w:t>Obieranie jabłka</w:t>
      </w:r>
      <w:r w:rsidRPr="007F729D"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  <w:br/>
      </w:r>
      <w:r w:rsidRPr="007F729D"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  <w:br/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Należy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obra</w:t>
      </w:r>
      <w:r w:rsidR="009275D8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ć lewą ręką jabłko tak, by obierz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yna była jak najdłuższa. Następnie również lewą ręką trzeba przerzucić obierkę z jabłka przez lewe ramię za siebie.</w:t>
      </w:r>
      <w:r w:rsidR="007E4733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Z kształtu w jaki układała się skórka z jabłka odczytuje się pierwszą literę imienia przyszłego męża. </w:t>
      </w:r>
    </w:p>
    <w:p w:rsidR="007F729D" w:rsidRDefault="007F729D" w:rsidP="007F729D">
      <w:pPr>
        <w:shd w:val="clear" w:color="auto" w:fill="FCFCFC"/>
        <w:spacing w:after="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DC7223" w:rsidRDefault="006D22DF" w:rsidP="007F729D">
      <w:pPr>
        <w:shd w:val="clear" w:color="auto" w:fill="FCFCFC"/>
        <w:spacing w:after="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 w:rsidR="00DC7223">
        <w:rPr>
          <w:rFonts w:ascii="Bahnschrift" w:eastAsia="Times New Roman" w:hAnsi="Bahnschrif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22076" cy="1323975"/>
            <wp:effectExtent l="19050" t="0" r="21590" b="428625"/>
            <wp:docPr id="2" name="Obraz 2" descr="C:\Users\Dom\Desktop\andrzejki prezentacja zdjecia\zd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andrzejki prezentacja zdjecia\zdj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06" cy="13247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C7223" w:rsidRPr="007F729D" w:rsidRDefault="00DC7223" w:rsidP="007F729D">
      <w:pPr>
        <w:shd w:val="clear" w:color="auto" w:fill="FCFCFC"/>
        <w:spacing w:after="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</w:p>
    <w:p w:rsidR="00055239" w:rsidRPr="007F729D" w:rsidRDefault="007F729D" w:rsidP="007E4733">
      <w:pPr>
        <w:shd w:val="clear" w:color="auto" w:fill="FCFCFC"/>
        <w:spacing w:after="0"/>
        <w:textAlignment w:val="baseline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7F729D">
        <w:rPr>
          <w:rFonts w:ascii="Bahnschrift" w:eastAsia="Times New Roman" w:hAnsi="Bahnschrift" w:cs="Times New Roman"/>
          <w:b/>
          <w:color w:val="C00000"/>
          <w:sz w:val="24"/>
          <w:szCs w:val="24"/>
          <w:lang w:eastAsia="pl-PL"/>
        </w:rPr>
        <w:t>Układanie butów</w:t>
      </w:r>
      <w:r w:rsidR="00055239" w:rsidRPr="007F729D">
        <w:rPr>
          <w:rFonts w:ascii="Bahnschrift" w:eastAsia="Times New Roman" w:hAnsi="Bahnschrift" w:cs="Times New Roman"/>
          <w:b/>
          <w:color w:val="000000"/>
          <w:sz w:val="24"/>
          <w:szCs w:val="24"/>
          <w:lang w:eastAsia="pl-PL"/>
        </w:rPr>
        <w:br/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br/>
        <w:t>To jedna z najpopularniejszych </w:t>
      </w:r>
      <w:hyperlink r:id="rId7" w:history="1">
        <w:r w:rsidR="00055239" w:rsidRPr="007F729D">
          <w:rPr>
            <w:rFonts w:ascii="Bahnschrift" w:eastAsia="Times New Roman" w:hAnsi="Bahnschrift" w:cs="Times New Roman"/>
            <w:sz w:val="24"/>
            <w:szCs w:val="24"/>
            <w:bdr w:val="none" w:sz="0" w:space="0" w:color="auto" w:frame="1"/>
            <w:lang w:eastAsia="pl-PL"/>
          </w:rPr>
          <w:t>wróżb andrzejkowych</w:t>
        </w:r>
      </w:hyperlink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. 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Zdejmuje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się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po jednym bucie z nogi i 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ustawia się 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je jeden za drugim w stronę progu. 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Właścicielka b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ut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a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, który znajdzie się na progu</w:t>
      </w:r>
      <w:r w:rsidR="004332BF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,</w:t>
      </w:r>
      <w:r w:rsidR="00055239" w:rsidRPr="007F729D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 pierwsza wyjdzie za mąż. </w:t>
      </w:r>
    </w:p>
    <w:p w:rsidR="0013283E" w:rsidRDefault="0013283E" w:rsidP="007E4733">
      <w:pPr>
        <w:jc w:val="both"/>
        <w:rPr>
          <w:rFonts w:ascii="Bahnschrift" w:hAnsi="Bahnschrift"/>
          <w:sz w:val="24"/>
          <w:szCs w:val="24"/>
        </w:rPr>
      </w:pPr>
    </w:p>
    <w:p w:rsidR="006D22DF" w:rsidRDefault="006D22DF" w:rsidP="007F729D">
      <w:pPr>
        <w:rPr>
          <w:rFonts w:ascii="Bahnschrift" w:hAnsi="Bahnschrift"/>
          <w:sz w:val="24"/>
          <w:szCs w:val="24"/>
        </w:rPr>
      </w:pPr>
    </w:p>
    <w:p w:rsidR="006D22DF" w:rsidRPr="007F729D" w:rsidRDefault="006D22DF" w:rsidP="007F729D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</w:t>
      </w:r>
      <w:r>
        <w:rPr>
          <w:rFonts w:ascii="Bahnschrift" w:hAnsi="Bahnschrift"/>
          <w:noProof/>
          <w:sz w:val="24"/>
          <w:szCs w:val="24"/>
          <w:lang w:eastAsia="pl-PL"/>
        </w:rPr>
        <w:drawing>
          <wp:inline distT="0" distB="0" distL="0" distR="0">
            <wp:extent cx="2153664" cy="1045724"/>
            <wp:effectExtent l="20638" t="0" r="20002" b="705803"/>
            <wp:docPr id="4" name="Obraz 4" descr="C:\Users\Dom\Desktop\andrzejki prezentacja zdjecia\20201127_09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andrzejki prezentacja zdjecia\20201127_091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3664" cy="10457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6EEF" w:rsidRPr="007F729D" w:rsidRDefault="004F6EEF" w:rsidP="007F729D">
      <w:pPr>
        <w:rPr>
          <w:rFonts w:ascii="Bahnschrift" w:hAnsi="Bahnschrift"/>
          <w:sz w:val="24"/>
          <w:szCs w:val="24"/>
        </w:rPr>
      </w:pPr>
    </w:p>
    <w:p w:rsidR="004F6EEF" w:rsidRPr="007F729D" w:rsidRDefault="004F6EEF" w:rsidP="007E4733">
      <w:pPr>
        <w:jc w:val="both"/>
        <w:rPr>
          <w:rFonts w:ascii="Bahnschrift" w:hAnsi="Bahnschrift"/>
          <w:sz w:val="24"/>
          <w:szCs w:val="24"/>
        </w:rPr>
      </w:pPr>
      <w:r w:rsidRPr="007F729D">
        <w:rPr>
          <w:rFonts w:ascii="Bahnschrift" w:hAnsi="Bahnschrift"/>
          <w:sz w:val="24"/>
          <w:szCs w:val="24"/>
        </w:rPr>
        <w:lastRenderedPageBreak/>
        <w:t>Wiele ciekawych propozycji wróżb i zab</w:t>
      </w:r>
      <w:r w:rsidR="004332BF" w:rsidRPr="007F729D">
        <w:rPr>
          <w:rFonts w:ascii="Bahnschrift" w:hAnsi="Bahnschrift"/>
          <w:sz w:val="24"/>
          <w:szCs w:val="24"/>
        </w:rPr>
        <w:t>aw andrzejkowych znajdziecie też</w:t>
      </w:r>
      <w:r w:rsidRPr="007F729D">
        <w:rPr>
          <w:rFonts w:ascii="Bahnschrift" w:hAnsi="Bahnschrift"/>
          <w:sz w:val="24"/>
          <w:szCs w:val="24"/>
        </w:rPr>
        <w:t xml:space="preserve"> na stronach internetowych. My polecamy </w:t>
      </w:r>
      <w:r w:rsidR="0076682D" w:rsidRPr="007F729D">
        <w:rPr>
          <w:rFonts w:ascii="Bahnschrift" w:hAnsi="Bahnschrift"/>
          <w:sz w:val="24"/>
          <w:szCs w:val="24"/>
        </w:rPr>
        <w:t xml:space="preserve">stronę </w:t>
      </w:r>
      <w:hyperlink r:id="rId10" w:history="1">
        <w:r w:rsidR="0076682D" w:rsidRPr="007F729D">
          <w:rPr>
            <w:rStyle w:val="Hipercze"/>
            <w:rFonts w:ascii="Bahnschrift" w:hAnsi="Bahnschrift"/>
            <w:sz w:val="24"/>
            <w:szCs w:val="24"/>
          </w:rPr>
          <w:t>https://miastodzieci.pl/</w:t>
        </w:r>
      </w:hyperlink>
      <w:r w:rsidR="0076682D" w:rsidRPr="007F729D">
        <w:rPr>
          <w:rFonts w:ascii="Bahnschrift" w:hAnsi="Bahnschrift"/>
          <w:sz w:val="24"/>
          <w:szCs w:val="24"/>
        </w:rPr>
        <w:t xml:space="preserve">, </w:t>
      </w:r>
      <w:r w:rsidR="007E4733">
        <w:rPr>
          <w:rFonts w:ascii="Bahnschrift" w:hAnsi="Bahnschrift"/>
          <w:sz w:val="24"/>
          <w:szCs w:val="24"/>
        </w:rPr>
        <w:t xml:space="preserve">                 </w:t>
      </w:r>
      <w:r w:rsidR="0076682D" w:rsidRPr="007F729D">
        <w:rPr>
          <w:rFonts w:ascii="Bahnschrift" w:hAnsi="Bahnschrift"/>
          <w:sz w:val="24"/>
          <w:szCs w:val="24"/>
        </w:rPr>
        <w:t>gdzie m.in. znajdziecie „18 pomysłów na andrzejkowe wróżby”.</w:t>
      </w:r>
    </w:p>
    <w:p w:rsidR="0076682D" w:rsidRPr="007F729D" w:rsidRDefault="0076682D" w:rsidP="007E4733">
      <w:pPr>
        <w:jc w:val="both"/>
        <w:rPr>
          <w:rFonts w:ascii="Bahnschrift" w:hAnsi="Bahnschrift"/>
          <w:sz w:val="24"/>
          <w:szCs w:val="24"/>
        </w:rPr>
      </w:pPr>
      <w:r w:rsidRPr="007F729D">
        <w:rPr>
          <w:rFonts w:ascii="Bahnschrift" w:hAnsi="Bahnschrift"/>
          <w:sz w:val="24"/>
          <w:szCs w:val="24"/>
        </w:rPr>
        <w:t>DOBREJ ZABAWY</w:t>
      </w:r>
      <w:r w:rsidRPr="007F729D">
        <w:rPr>
          <w:rFonts w:ascii="Bahnschrift" w:hAnsi="Bahnschrift"/>
          <w:sz w:val="24"/>
          <w:szCs w:val="24"/>
        </w:rPr>
        <w:sym w:font="Wingdings" w:char="F04A"/>
      </w:r>
    </w:p>
    <w:sectPr w:rsidR="0076682D" w:rsidRPr="007F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9"/>
    <w:rsid w:val="00055239"/>
    <w:rsid w:val="0013283E"/>
    <w:rsid w:val="004332BF"/>
    <w:rsid w:val="004F6EEF"/>
    <w:rsid w:val="006D22DF"/>
    <w:rsid w:val="006F4A34"/>
    <w:rsid w:val="0076682D"/>
    <w:rsid w:val="007E4733"/>
    <w:rsid w:val="007F729D"/>
    <w:rsid w:val="009275D8"/>
    <w:rsid w:val="009A0210"/>
    <w:rsid w:val="00DC7223"/>
    <w:rsid w:val="00E15330"/>
    <w:rsid w:val="00E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8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8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agia.onet.pl/artykuly/andrzejki-andrzejkowe-wrozby,619,page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astodzieci.pl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2020-11-26T08:11:00Z</dcterms:created>
  <dcterms:modified xsi:type="dcterms:W3CDTF">2020-11-27T11:06:00Z</dcterms:modified>
</cp:coreProperties>
</file>